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08"/>
        <w:rPr>
          <w:rFonts w:hint="default"/>
        </w:rPr>
      </w:pPr>
      <w:r>
        <w:rPr>
          <w:rFonts w:hint="eastAsia"/>
        </w:rPr>
        <w:t>（様式第２号）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kern w:val="0"/>
          <w:sz w:val="40"/>
        </w:rPr>
      </w:pPr>
      <w:r>
        <w:rPr>
          <w:rFonts w:hint="eastAsia"/>
          <w:b w:val="1"/>
          <w:kern w:val="0"/>
          <w:sz w:val="28"/>
        </w:rPr>
        <w:t>会　社　概　要</w:t>
      </w:r>
    </w:p>
    <w:p>
      <w:pPr>
        <w:pStyle w:val="0"/>
        <w:rPr>
          <w:rFonts w:hint="default"/>
        </w:rPr>
      </w:pPr>
    </w:p>
    <w:tbl>
      <w:tblPr>
        <w:tblStyle w:val="11"/>
        <w:tblW w:w="906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39"/>
        <w:gridCol w:w="2497"/>
        <w:gridCol w:w="1816"/>
        <w:gridCol w:w="2710"/>
      </w:tblGrid>
      <w:tr>
        <w:trPr>
          <w:trHeight w:val="695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名称又は商号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8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委任先所在地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6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会社設立年月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資本金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6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事業所数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5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株式上場の有無</w:t>
            </w:r>
          </w:p>
        </w:tc>
        <w:tc>
          <w:tcPr>
            <w:tcW w:w="702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あり（　　　　　　部上場）　・　なし</w:t>
            </w:r>
          </w:p>
        </w:tc>
      </w:tr>
      <w:tr>
        <w:trPr>
          <w:trHeight w:val="697" w:hRule="atLeast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従業員数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4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690" w:hRule="atLeast"/>
        </w:trPr>
        <w:tc>
          <w:tcPr>
            <w:tcW w:w="20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4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697" w:hRule="atLeast"/>
        </w:trPr>
        <w:tc>
          <w:tcPr>
            <w:tcW w:w="203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929" w:hRule="atLeast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資格取得</w:t>
            </w: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ISO/IEC27001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JISQ27001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）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情報セキュリティマネジメントシステム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登録番号：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ISO15001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JISQ15001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個人情報保護マネジメントシステム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またはプライバシーマーク</w:t>
            </w:r>
            <w:bookmarkStart w:id="0" w:name="_GoBack"/>
            <w:bookmarkEnd w:id="0"/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登録番号：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7" w:hRule="atLeast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技術者の有資格者数（主なもの）</w:t>
            </w: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資格名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>
        <w:trPr>
          <w:trHeight w:val="507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507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507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507" w:hRule="atLeast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</w:rPr>
        <w:t>※公告日時点の情報を記入すること。</w:t>
      </w:r>
    </w:p>
    <w:sectPr>
      <w:headerReference r:id="rId5" w:type="first"/>
      <w:pgSz w:w="11906" w:h="16838"/>
      <w:pgMar w:top="851" w:right="1418" w:bottom="851" w:left="1418" w:header="851" w:footer="992" w:gutter="0"/>
      <w:pgNumType w:fmt="numberInDash"/>
      <w:cols w:space="720"/>
      <w:textDirection w:val="lrTb"/>
      <w:docGrid w:type="linesAndChars" w:linePitch="37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tabs>
        <w:tab w:val="clear" w:pos="4252"/>
        <w:tab w:val="center" w:leader="none" w:pos="0"/>
      </w:tabs>
      <w:ind w:right="818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annotation subject"/>
    <w:basedOn w:val="18"/>
    <w:next w:val="18"/>
    <w:link w:val="0"/>
    <w:uiPriority w:val="0"/>
    <w:semiHidden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3</Words>
  <Characters>147</Characters>
  <Application>JUST Note</Application>
  <Lines>56</Lines>
  <Paragraphs>21</Paragraphs>
  <CharactersWithSpaces>164</CharactersWithSpaces>
  <AppVersion>5.0.1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digital01</cp:lastModifiedBy>
  <cp:revision>7</cp:revision>
  <dcterms:created xsi:type="dcterms:W3CDTF">2025-02-13T08:00:00Z</dcterms:created>
  <dcterms:modified xsi:type="dcterms:W3CDTF">2026-07-13T01:07:18Z</dcterms:modified>
</cp:coreProperties>
</file>