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92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125"/>
        <w:gridCol w:w="2127"/>
        <w:gridCol w:w="2517"/>
      </w:tblGrid>
      <w:tr>
        <w:trPr>
          <w:trHeight w:val="750" w:hRule="atLeast"/>
        </w:trPr>
        <w:tc>
          <w:tcPr>
            <w:tcW w:w="928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「美術館運営方法検討委員会」　委員応募申込書</w:t>
            </w:r>
          </w:p>
        </w:tc>
      </w:tr>
      <w:tr>
        <w:trPr>
          <w:trHeight w:val="1084" w:hRule="atLeast"/>
        </w:trPr>
        <w:tc>
          <w:tcPr>
            <w:tcW w:w="25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425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399-</w:t>
            </w:r>
            <w:r>
              <w:rPr>
                <w:rFonts w:hint="eastAsia"/>
                <w:sz w:val="24"/>
              </w:rPr>
              <w:br w:type="textWrapping" w:clear="none"/>
            </w:r>
            <w:r>
              <w:rPr>
                <w:rFonts w:hint="eastAsia"/>
                <w:sz w:val="24"/>
              </w:rPr>
              <w:t>池田町大字　　　　　　　　番地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（自治会名：　　　　　　　　）</w:t>
            </w:r>
          </w:p>
        </w:tc>
        <w:tc>
          <w:tcPr>
            <w:tcW w:w="25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br w:type="textWrapping" w:clear="none"/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rPr>
          <w:trHeight w:val="984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769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ﾒｰﾙｱﾄﾞﾚｽ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24"/>
              </w:rPr>
              <w:t>@</w:t>
            </w:r>
          </w:p>
        </w:tc>
      </w:tr>
      <w:tr>
        <w:trPr>
          <w:trHeight w:val="36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5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業</w:t>
            </w:r>
          </w:p>
        </w:tc>
      </w:tr>
      <w:tr>
        <w:trPr>
          <w:trHeight w:val="891" w:hRule="atLeast"/>
        </w:trPr>
        <w:tc>
          <w:tcPr>
            <w:tcW w:w="25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425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5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685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　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　</w:t>
            </w:r>
            <w:r>
              <w:rPr>
                <w:rFonts w:hint="eastAsia"/>
                <w:sz w:val="24"/>
              </w:rPr>
              <w:t xml:space="preserve">(    </w:t>
            </w:r>
            <w:r>
              <w:rPr>
                <w:rFonts w:hint="eastAsia"/>
                <w:sz w:val="24"/>
              </w:rPr>
              <w:t>　　歳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349" w:hRule="atLeast"/>
        </w:trPr>
        <w:tc>
          <w:tcPr>
            <w:tcW w:w="25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歴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（差し支えない範囲内で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記入してください）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期　　間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容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349" w:hRule="atLeast"/>
        </w:trPr>
        <w:tc>
          <w:tcPr>
            <w:tcW w:w="25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験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※美術館・博物館等での活動（活動がある場合は記入してください）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※国・県・町等の委員、地域団体等における主な活動の経験（差し支えない範囲内で記入してください）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期　　間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容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251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応募申込書に別紙提出書類「◇応募の動機・抱負など」を記入・添付し、池田町交流センター「かえで」内、生涯学習課まで、持参、郵送、</w:t>
      </w:r>
      <w:r>
        <w:rPr>
          <w:rFonts w:hint="eastAsia"/>
        </w:rPr>
        <w:t>E-mail</w:t>
      </w:r>
      <w:r>
        <w:rPr>
          <w:rFonts w:hint="eastAsia"/>
        </w:rPr>
        <w:t>のいずれかの方法で提出してください。</w:t>
      </w:r>
    </w:p>
    <w:p>
      <w:pPr>
        <w:pStyle w:val="0"/>
        <w:ind w:firstLine="210" w:firstLineChars="100"/>
        <w:rPr>
          <w:rFonts w:hint="default"/>
          <w:u w:val="double" w:color="auto"/>
        </w:rPr>
      </w:pPr>
      <w:r>
        <w:rPr>
          <w:rFonts w:hint="eastAsia"/>
        </w:rPr>
        <w:t>※</w:t>
      </w:r>
      <w:r>
        <w:rPr>
          <w:rFonts w:hint="eastAsia"/>
          <w:u w:val="double" w:color="auto"/>
        </w:rPr>
        <w:t>申込期限：令和８年７月</w:t>
      </w:r>
      <w:r>
        <w:rPr>
          <w:rFonts w:hint="eastAsia"/>
          <w:u w:val="double" w:color="auto"/>
        </w:rPr>
        <w:t>17</w:t>
      </w:r>
      <w:r>
        <w:rPr>
          <w:rFonts w:hint="eastAsia"/>
          <w:u w:val="double" w:color="auto"/>
        </w:rPr>
        <w:t>日</w:t>
      </w:r>
      <w:r>
        <w:rPr>
          <w:rFonts w:hint="eastAsia"/>
          <w:u w:val="double" w:color="auto"/>
        </w:rPr>
        <w:t>(</w:t>
      </w:r>
      <w:r>
        <w:rPr>
          <w:rFonts w:hint="eastAsia"/>
          <w:u w:val="double" w:color="auto"/>
        </w:rPr>
        <w:t>金</w:t>
      </w:r>
      <w:r>
        <w:rPr>
          <w:rFonts w:hint="eastAsia"/>
          <w:u w:val="double" w:color="auto"/>
        </w:rPr>
        <w:t>)</w:t>
      </w:r>
      <w:r>
        <w:rPr>
          <w:rFonts w:hint="eastAsia"/>
          <w:u w:val="double" w:color="auto"/>
        </w:rPr>
        <w:t>　必着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【お申込み・お問い合わせ】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池田町交流センター「かえで」内　生涯学習課　担当</w:t>
      </w:r>
      <w:r>
        <w:rPr>
          <w:rFonts w:hint="eastAsia"/>
        </w:rPr>
        <w:t>:</w:t>
      </w:r>
      <w:r>
        <w:rPr>
          <w:rFonts w:hint="eastAsia"/>
        </w:rPr>
        <w:t>西澤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399-8601</w:t>
      </w:r>
      <w:r>
        <w:rPr>
          <w:rFonts w:hint="eastAsia"/>
        </w:rPr>
        <w:t>　池田町大字池田</w:t>
      </w:r>
      <w:r>
        <w:rPr>
          <w:rFonts w:hint="eastAsia"/>
        </w:rPr>
        <w:t>3336-1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0261-62-2058</w:t>
      </w:r>
      <w:r>
        <w:rPr>
          <w:rFonts w:hint="eastAsia"/>
        </w:rPr>
        <w:t>　</w:t>
      </w: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w:t>E</w:t>
      </w:r>
      <w:r>
        <w:rPr>
          <w:rFonts w:hint="default"/>
        </w:rPr>
        <w:t>-mail</w:t>
      </w:r>
      <w:r>
        <w:rPr>
          <w:rFonts w:hint="eastAsia"/>
        </w:rPr>
        <w:t>：</w:t>
      </w:r>
      <w:r>
        <w:rPr>
          <w:rFonts w:hint="eastAsia"/>
        </w:rPr>
        <w:t>gakushuu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"mailto:kenko@town.ikeda.nagano.jp"</w:instrText>
      </w:r>
      <w:r>
        <w:rPr>
          <w:rFonts w:hint="eastAsia"/>
        </w:rPr>
        <w:fldChar w:fldCharType="separate"/>
      </w:r>
      <w:r>
        <w:rPr>
          <w:rStyle w:val="22"/>
          <w:rFonts w:hint="eastAsia"/>
        </w:rPr>
        <w:t>@town.ikeda.nagano.jp</w: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別紙　提出書類</w:t>
      </w:r>
    </w:p>
    <w:p>
      <w:pPr>
        <w:pStyle w:val="0"/>
        <w:rPr>
          <w:rFonts w:hint="default"/>
        </w:rPr>
      </w:pPr>
      <w:r>
        <w:rPr>
          <w:rFonts w:hint="eastAsia"/>
          <w:sz w:val="28"/>
        </w:rPr>
        <w:t>◇応募の動機・抱負など　　　　　　　　　</w:t>
      </w:r>
      <w:r>
        <w:rPr>
          <w:rFonts w:hint="eastAsia"/>
          <w:sz w:val="22"/>
          <w:u w:val="single" w:color="auto"/>
        </w:rPr>
        <w:t>氏名：　　　　　　　　　　　　</w:t>
      </w:r>
    </w:p>
    <w:tbl>
      <w:tblPr>
        <w:tblStyle w:val="25"/>
        <w:tblW w:w="92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70"/>
      </w:tblGrid>
      <w:tr>
        <w:trPr/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①委員に応募する動機について</w:t>
            </w: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6" w:hRule="atLeast"/>
        </w:trPr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②池田町立美術館に対する思いや今後の運営方法への提案</w:t>
            </w:r>
            <w:bookmarkStart w:id="0" w:name="_GoBack"/>
            <w:bookmarkEnd w:id="0"/>
            <w:r>
              <w:rPr>
                <w:rFonts w:hint="eastAsia"/>
              </w:rPr>
              <w:t>について</w:t>
            </w: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92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13</Words>
  <Characters>501</Characters>
  <Application>JUST Note</Application>
  <Lines>244</Lines>
  <Paragraphs>57</Paragraphs>
  <CharactersWithSpaces>665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WS1102</dc:creator>
  <cp:lastModifiedBy>shogaku001</cp:lastModifiedBy>
  <cp:lastPrinted>2026-06-30T00:28:03Z</cp:lastPrinted>
  <dcterms:created xsi:type="dcterms:W3CDTF">2022-05-10T01:08:00Z</dcterms:created>
  <dcterms:modified xsi:type="dcterms:W3CDTF">2026-06-30T00:30:07Z</dcterms:modified>
  <cp:revision>6</cp:revision>
</cp:coreProperties>
</file>