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74F97" w14:textId="0375114D" w:rsidR="0013310D" w:rsidRDefault="0013310D" w:rsidP="0013310D">
      <w:pPr>
        <w:rPr>
          <w:rStyle w:val="a3"/>
          <w:rFonts w:ascii="Arial" w:hAnsi="Arial" w:cs="Arial"/>
          <w:color w:val="0066CC"/>
          <w:sz w:val="36"/>
          <w:szCs w:val="36"/>
        </w:rPr>
      </w:pPr>
    </w:p>
    <w:p w14:paraId="09160835" w14:textId="47E93263" w:rsidR="00704526" w:rsidRDefault="005A4C12" w:rsidP="000C2A3B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Style w:val="a3"/>
          <w:rFonts w:ascii="Arial" w:hAnsi="Arial" w:cs="Arial"/>
          <w:color w:val="0066CC"/>
          <w:sz w:val="36"/>
          <w:szCs w:val="36"/>
        </w:rPr>
        <w:t>地震から生き残るために</w:t>
      </w:r>
      <w:r w:rsidR="005B765B">
        <w:rPr>
          <w:rStyle w:val="a3"/>
          <w:rFonts w:ascii="Arial" w:hAnsi="Arial" w:cs="Arial" w:hint="eastAsia"/>
          <w:color w:val="0066CC"/>
          <w:sz w:val="36"/>
          <w:szCs w:val="36"/>
        </w:rPr>
        <w:t>は、</w:t>
      </w:r>
      <w:r>
        <w:rPr>
          <w:rStyle w:val="a3"/>
          <w:rFonts w:ascii="Arial" w:hAnsi="Arial" w:cs="Arial"/>
          <w:color w:val="0066CC"/>
          <w:sz w:val="36"/>
          <w:szCs w:val="36"/>
        </w:rPr>
        <w:t>まずは自分の</w:t>
      </w:r>
      <w:r w:rsidR="005B765B">
        <w:rPr>
          <w:rStyle w:val="a3"/>
          <w:rFonts w:ascii="Arial" w:hAnsi="Arial" w:cs="Arial" w:hint="eastAsia"/>
          <w:color w:val="0066CC"/>
          <w:sz w:val="36"/>
          <w:szCs w:val="36"/>
        </w:rPr>
        <w:t>身</w:t>
      </w:r>
      <w:r>
        <w:rPr>
          <w:rStyle w:val="a3"/>
          <w:rFonts w:ascii="Arial" w:hAnsi="Arial" w:cs="Arial"/>
          <w:color w:val="0066CC"/>
          <w:sz w:val="36"/>
          <w:szCs w:val="36"/>
        </w:rPr>
        <w:t>を守る</w:t>
      </w:r>
      <w:r>
        <w:rPr>
          <w:rStyle w:val="a3"/>
          <w:rFonts w:ascii="Arial" w:hAnsi="Arial" w:cs="Arial"/>
          <w:color w:val="0066CC"/>
          <w:sz w:val="36"/>
          <w:szCs w:val="36"/>
        </w:rPr>
        <w:t>!!</w:t>
      </w:r>
      <w:r>
        <w:rPr>
          <w:rFonts w:ascii="Arial" w:hAnsi="Arial" w:cs="Arial"/>
          <w:b/>
          <w:bCs/>
          <w:color w:val="0066CC"/>
          <w:sz w:val="36"/>
          <w:szCs w:val="36"/>
        </w:rPr>
        <w:br/>
      </w:r>
      <w:r>
        <w:rPr>
          <w:rStyle w:val="a3"/>
          <w:rFonts w:ascii="Arial" w:hAnsi="Arial" w:cs="Arial"/>
          <w:color w:val="0066CC"/>
          <w:sz w:val="36"/>
          <w:szCs w:val="36"/>
        </w:rPr>
        <w:t>１分間の行動訓練</w:t>
      </w:r>
      <w:r>
        <w:rPr>
          <w:rFonts w:ascii="Arial" w:hAnsi="Arial" w:cs="Arial"/>
          <w:b/>
          <w:bCs/>
          <w:color w:val="0066CC"/>
          <w:sz w:val="36"/>
          <w:szCs w:val="36"/>
        </w:rPr>
        <w:br/>
      </w:r>
      <w:r>
        <w:rPr>
          <w:rStyle w:val="a3"/>
          <w:rFonts w:ascii="Arial" w:hAnsi="Arial" w:cs="Arial"/>
          <w:color w:val="0066CC"/>
          <w:sz w:val="36"/>
          <w:szCs w:val="36"/>
        </w:rPr>
        <w:t xml:space="preserve">　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67960FB8" wp14:editId="02E5F45E">
            <wp:extent cx="2857500" cy="1190625"/>
            <wp:effectExtent l="0" t="0" r="0" b="9525"/>
            <wp:docPr id="1" name="図 1" descr="https://www.town.fujikawaguchiko.lg.jp/upload/image/soumu/shakeout123_jhiragana_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own.fujikawaguchiko.lg.jp/upload/image/soumu/shakeout123_jhiragana_e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15"/>
          <w:szCs w:val="15"/>
        </w:rPr>
        <w:t xml:space="preserve">               </w:t>
      </w:r>
      <w:r>
        <w:rPr>
          <w:rFonts w:ascii="Arial" w:hAnsi="Arial" w:cs="Arial"/>
          <w:color w:val="000000"/>
          <w:sz w:val="15"/>
          <w:szCs w:val="15"/>
        </w:rPr>
        <w:t>提供：効果的な防災訓練と防災啓発提唱会議</w:t>
      </w:r>
      <w:r>
        <w:rPr>
          <w:rFonts w:ascii="Arial" w:hAnsi="Arial" w:cs="Arial"/>
          <w:color w:val="000000"/>
        </w:rPr>
        <w:br/>
      </w:r>
    </w:p>
    <w:p w14:paraId="2F43360D" w14:textId="5EE96A85" w:rsidR="0013310D" w:rsidRDefault="005A4C12" w:rsidP="001B4D8A">
      <w:pPr>
        <w:ind w:leftChars="100" w:left="210"/>
        <w:rPr>
          <w:rFonts w:ascii="Arial" w:hAnsi="Arial" w:cs="Arial"/>
          <w:color w:val="000000"/>
          <w:sz w:val="24"/>
          <w:szCs w:val="24"/>
        </w:rPr>
      </w:pPr>
      <w:r w:rsidRPr="0016075A">
        <w:rPr>
          <w:rFonts w:ascii="Arial" w:hAnsi="Arial" w:cs="Arial"/>
          <w:color w:val="000000"/>
          <w:sz w:val="24"/>
          <w:szCs w:val="24"/>
        </w:rPr>
        <w:t>グラッと来た時、正しい行動がとれますか？</w:t>
      </w:r>
    </w:p>
    <w:p w14:paraId="77100347" w14:textId="77777777" w:rsidR="0013310D" w:rsidRDefault="005A4C12" w:rsidP="001B4D8A">
      <w:pPr>
        <w:ind w:leftChars="100" w:left="210"/>
        <w:rPr>
          <w:rFonts w:ascii="Arial" w:hAnsi="Arial" w:cs="Arial"/>
          <w:color w:val="000000"/>
          <w:sz w:val="24"/>
          <w:szCs w:val="24"/>
        </w:rPr>
      </w:pPr>
      <w:r w:rsidRPr="0016075A">
        <w:rPr>
          <w:rFonts w:ascii="Arial" w:hAnsi="Arial" w:cs="Arial"/>
          <w:color w:val="000000"/>
          <w:sz w:val="24"/>
          <w:szCs w:val="24"/>
        </w:rPr>
        <w:t>地震による死傷者の主な原因は、家具等の下敷きによるものです。</w:t>
      </w:r>
    </w:p>
    <w:p w14:paraId="568EE55A" w14:textId="263F2F5B" w:rsidR="0013310D" w:rsidRDefault="005A4C12" w:rsidP="0013310D">
      <w:pPr>
        <w:ind w:firstLineChars="87" w:firstLine="209"/>
        <w:rPr>
          <w:rFonts w:ascii="Arial" w:hAnsi="Arial" w:cs="Arial"/>
          <w:color w:val="000000"/>
          <w:sz w:val="24"/>
          <w:szCs w:val="24"/>
        </w:rPr>
      </w:pPr>
      <w:r w:rsidRPr="0016075A">
        <w:rPr>
          <w:rFonts w:ascii="Arial" w:hAnsi="Arial" w:cs="Arial"/>
          <w:color w:val="000000"/>
          <w:sz w:val="24"/>
          <w:szCs w:val="24"/>
        </w:rPr>
        <w:t>多くの人が、</w:t>
      </w:r>
      <w:r w:rsidR="00704526">
        <w:rPr>
          <w:rFonts w:ascii="Arial" w:hAnsi="Arial" w:cs="Arial"/>
          <w:color w:val="000000"/>
          <w:sz w:val="24"/>
          <w:szCs w:val="24"/>
        </w:rPr>
        <w:t>揺れが起きた時に</w:t>
      </w:r>
      <w:r w:rsidR="005B765B">
        <w:rPr>
          <w:rFonts w:ascii="Arial" w:hAnsi="Arial" w:cs="Arial" w:hint="eastAsia"/>
          <w:color w:val="000000"/>
          <w:sz w:val="24"/>
          <w:szCs w:val="24"/>
        </w:rPr>
        <w:t>、</w:t>
      </w:r>
      <w:r w:rsidR="00704526">
        <w:rPr>
          <w:rFonts w:ascii="Arial" w:hAnsi="Arial" w:cs="Arial"/>
          <w:color w:val="000000"/>
          <w:sz w:val="24"/>
          <w:szCs w:val="24"/>
        </w:rPr>
        <w:t>その場で</w:t>
      </w:r>
      <w:r w:rsidR="005B765B">
        <w:rPr>
          <w:rFonts w:ascii="Arial" w:hAnsi="Arial" w:cs="Arial" w:hint="eastAsia"/>
          <w:color w:val="000000"/>
          <w:sz w:val="24"/>
          <w:szCs w:val="24"/>
        </w:rPr>
        <w:t>動けなくなる</w:t>
      </w:r>
      <w:r w:rsidR="00704526">
        <w:rPr>
          <w:rFonts w:ascii="Arial" w:hAnsi="Arial" w:cs="Arial"/>
          <w:color w:val="000000"/>
          <w:sz w:val="24"/>
          <w:szCs w:val="24"/>
        </w:rPr>
        <w:t>「凍りつき症候群」になったり</w:t>
      </w:r>
      <w:r w:rsidR="001B4D8A">
        <w:rPr>
          <w:rFonts w:ascii="Arial" w:hAnsi="Arial" w:cs="Arial" w:hint="eastAsia"/>
          <w:color w:val="000000"/>
          <w:sz w:val="24"/>
          <w:szCs w:val="24"/>
        </w:rPr>
        <w:t>、</w:t>
      </w:r>
      <w:r w:rsidRPr="0016075A">
        <w:rPr>
          <w:rFonts w:ascii="Arial" w:hAnsi="Arial" w:cs="Arial"/>
          <w:color w:val="000000"/>
          <w:sz w:val="24"/>
          <w:szCs w:val="24"/>
        </w:rPr>
        <w:t>揺れがおさまっていないのにテレビなどをつけ</w:t>
      </w:r>
      <w:r w:rsidR="008A5621">
        <w:rPr>
          <w:rFonts w:ascii="Arial" w:hAnsi="Arial" w:cs="Arial" w:hint="eastAsia"/>
          <w:color w:val="000000"/>
          <w:sz w:val="24"/>
          <w:szCs w:val="24"/>
        </w:rPr>
        <w:t>ようと</w:t>
      </w:r>
      <w:r w:rsidRPr="0016075A">
        <w:rPr>
          <w:rFonts w:ascii="Arial" w:hAnsi="Arial" w:cs="Arial"/>
          <w:color w:val="000000"/>
          <w:sz w:val="24"/>
          <w:szCs w:val="24"/>
        </w:rPr>
        <w:t>します。</w:t>
      </w:r>
    </w:p>
    <w:p w14:paraId="6E671FD8" w14:textId="77777777" w:rsidR="0013310D" w:rsidRDefault="0013310D" w:rsidP="0013310D">
      <w:pPr>
        <w:rPr>
          <w:rFonts w:ascii="Arial" w:hAnsi="Arial" w:cs="Arial"/>
          <w:color w:val="000000"/>
          <w:sz w:val="24"/>
          <w:szCs w:val="24"/>
        </w:rPr>
      </w:pPr>
    </w:p>
    <w:p w14:paraId="7F93E6A9" w14:textId="063BF538" w:rsidR="000C2A3B" w:rsidRDefault="00704526" w:rsidP="0013310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color w:val="000000"/>
          <w:sz w:val="24"/>
          <w:szCs w:val="24"/>
        </w:rPr>
        <w:t xml:space="preserve">　</w:t>
      </w:r>
      <w:r w:rsidR="005A4C12" w:rsidRPr="0016075A">
        <w:rPr>
          <w:rFonts w:ascii="Arial" w:hAnsi="Arial" w:cs="Arial"/>
          <w:color w:val="000000"/>
          <w:sz w:val="24"/>
          <w:szCs w:val="24"/>
        </w:rPr>
        <w:t>小さな揺れの時に正し</w:t>
      </w:r>
      <w:r w:rsidR="008A5621">
        <w:rPr>
          <w:rFonts w:ascii="Arial" w:hAnsi="Arial" w:cs="Arial" w:hint="eastAsia"/>
          <w:color w:val="000000"/>
          <w:sz w:val="24"/>
          <w:szCs w:val="24"/>
        </w:rPr>
        <w:t>い</w:t>
      </w:r>
      <w:r w:rsidR="005A4C12" w:rsidRPr="0016075A">
        <w:rPr>
          <w:rFonts w:ascii="Arial" w:hAnsi="Arial" w:cs="Arial"/>
          <w:color w:val="000000"/>
          <w:sz w:val="24"/>
          <w:szCs w:val="24"/>
        </w:rPr>
        <w:t>行動</w:t>
      </w:r>
      <w:r w:rsidR="008A5621">
        <w:rPr>
          <w:rFonts w:ascii="Arial" w:hAnsi="Arial" w:cs="Arial" w:hint="eastAsia"/>
          <w:color w:val="000000"/>
          <w:sz w:val="24"/>
          <w:szCs w:val="24"/>
        </w:rPr>
        <w:t>がとれないと</w:t>
      </w:r>
      <w:r w:rsidR="005A4C12" w:rsidRPr="0016075A">
        <w:rPr>
          <w:rFonts w:ascii="Arial" w:hAnsi="Arial" w:cs="Arial"/>
          <w:color w:val="000000"/>
          <w:sz w:val="24"/>
          <w:szCs w:val="24"/>
        </w:rPr>
        <w:t>、大地震が発生した時に</w:t>
      </w:r>
      <w:r w:rsidR="008A5621">
        <w:rPr>
          <w:rFonts w:ascii="Arial" w:hAnsi="Arial" w:cs="Arial" w:hint="eastAsia"/>
          <w:color w:val="000000"/>
          <w:sz w:val="24"/>
          <w:szCs w:val="24"/>
        </w:rPr>
        <w:t>も</w:t>
      </w:r>
      <w:r w:rsidR="005A4C12" w:rsidRPr="0016075A">
        <w:rPr>
          <w:rFonts w:ascii="Arial" w:hAnsi="Arial" w:cs="Arial"/>
          <w:color w:val="000000"/>
          <w:sz w:val="24"/>
          <w:szCs w:val="24"/>
        </w:rPr>
        <w:t>行動することは</w:t>
      </w:r>
      <w:r w:rsidR="005B765B">
        <w:rPr>
          <w:rFonts w:ascii="Arial" w:hAnsi="Arial" w:cs="Arial" w:hint="eastAsia"/>
          <w:color w:val="000000"/>
          <w:sz w:val="24"/>
          <w:szCs w:val="24"/>
        </w:rPr>
        <w:t>できません。</w:t>
      </w:r>
      <w:r w:rsidR="005A4C12" w:rsidRPr="0016075A">
        <w:rPr>
          <w:rFonts w:ascii="Arial" w:hAnsi="Arial" w:cs="Arial"/>
          <w:color w:val="000000"/>
          <w:sz w:val="24"/>
          <w:szCs w:val="24"/>
        </w:rPr>
        <w:t>この機会に皆さん</w:t>
      </w:r>
      <w:r w:rsidR="005B765B">
        <w:rPr>
          <w:rFonts w:ascii="Arial" w:hAnsi="Arial" w:cs="Arial" w:hint="eastAsia"/>
          <w:color w:val="000000"/>
          <w:sz w:val="24"/>
          <w:szCs w:val="24"/>
        </w:rPr>
        <w:t>、一斉</w:t>
      </w:r>
      <w:r w:rsidR="005A4C12" w:rsidRPr="0016075A">
        <w:rPr>
          <w:rFonts w:ascii="Arial" w:hAnsi="Arial" w:cs="Arial"/>
          <w:color w:val="000000"/>
          <w:sz w:val="24"/>
          <w:szCs w:val="24"/>
        </w:rPr>
        <w:t>に地震から身を守る安全行動をとりましょう。</w:t>
      </w:r>
    </w:p>
    <w:p w14:paraId="42722CAE" w14:textId="77777777" w:rsidR="0013310D" w:rsidRDefault="0013310D" w:rsidP="0013310D">
      <w:pPr>
        <w:rPr>
          <w:rFonts w:ascii="Arial" w:hAnsi="Arial" w:cs="Arial"/>
          <w:color w:val="000000"/>
          <w:sz w:val="24"/>
          <w:szCs w:val="24"/>
        </w:rPr>
      </w:pPr>
    </w:p>
    <w:p w14:paraId="5C7D035E" w14:textId="601707E0" w:rsidR="00A86BBD" w:rsidRPr="0016075A" w:rsidRDefault="00704526" w:rsidP="0013310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color w:val="000000"/>
          <w:sz w:val="24"/>
          <w:szCs w:val="24"/>
        </w:rPr>
        <w:t xml:space="preserve">　</w:t>
      </w:r>
      <w:r w:rsidR="00DA28BA">
        <w:rPr>
          <w:rFonts w:ascii="Arial" w:hAnsi="Arial" w:cs="Arial" w:hint="eastAsia"/>
          <w:color w:val="000000"/>
          <w:sz w:val="24"/>
          <w:szCs w:val="24"/>
        </w:rPr>
        <w:t>揺れから身を守る</w:t>
      </w:r>
      <w:r w:rsidR="005A4C12" w:rsidRPr="0016075A">
        <w:rPr>
          <w:rFonts w:ascii="Arial" w:hAnsi="Arial" w:cs="Arial"/>
          <w:color w:val="000000"/>
          <w:sz w:val="24"/>
          <w:szCs w:val="24"/>
        </w:rPr>
        <w:t>訓練</w:t>
      </w:r>
      <w:r w:rsidR="005B765B">
        <w:rPr>
          <w:rFonts w:ascii="Arial" w:hAnsi="Arial" w:cs="Arial" w:hint="eastAsia"/>
          <w:color w:val="000000"/>
          <w:sz w:val="24"/>
          <w:szCs w:val="24"/>
        </w:rPr>
        <w:t>を</w:t>
      </w:r>
      <w:r w:rsidR="00DA28BA" w:rsidRPr="0016075A">
        <w:rPr>
          <w:rFonts w:ascii="Arial" w:hAnsi="Arial" w:cs="Arial"/>
          <w:color w:val="000000"/>
          <w:sz w:val="24"/>
          <w:szCs w:val="24"/>
        </w:rPr>
        <w:t>シェイクアウト</w:t>
      </w:r>
      <w:r w:rsidR="001B4D8A">
        <w:rPr>
          <w:rFonts w:ascii="Arial" w:hAnsi="Arial" w:cs="Arial" w:hint="eastAsia"/>
          <w:color w:val="000000"/>
          <w:sz w:val="24"/>
          <w:szCs w:val="24"/>
        </w:rPr>
        <w:t>訓練</w:t>
      </w:r>
      <w:r w:rsidR="005B765B">
        <w:rPr>
          <w:rFonts w:ascii="Arial" w:hAnsi="Arial" w:cs="Arial" w:hint="eastAsia"/>
          <w:color w:val="000000"/>
          <w:sz w:val="24"/>
          <w:szCs w:val="24"/>
        </w:rPr>
        <w:t>といいます。この訓練の</w:t>
      </w:r>
      <w:r w:rsidR="005A4C12" w:rsidRPr="0016075A">
        <w:rPr>
          <w:rFonts w:ascii="Arial" w:hAnsi="Arial" w:cs="Arial"/>
          <w:color w:val="000000"/>
          <w:sz w:val="24"/>
          <w:szCs w:val="24"/>
        </w:rPr>
        <w:t>大きな特長は、ほんの１分間、訓練会場に足を運ぶことなく</w:t>
      </w:r>
      <w:r w:rsidR="001B4D8A">
        <w:rPr>
          <w:rFonts w:ascii="Arial" w:hAnsi="Arial" w:cs="Arial" w:hint="eastAsia"/>
          <w:color w:val="000000"/>
          <w:sz w:val="24"/>
          <w:szCs w:val="24"/>
        </w:rPr>
        <w:t>、</w:t>
      </w:r>
      <w:r w:rsidR="005A4C12" w:rsidRPr="0016075A">
        <w:rPr>
          <w:rFonts w:ascii="Arial" w:hAnsi="Arial" w:cs="Arial"/>
          <w:color w:val="000000"/>
          <w:sz w:val="24"/>
          <w:szCs w:val="24"/>
        </w:rPr>
        <w:t>その場で簡単な安全行動をとるという点で、子供から高齢者まで多くの人が手軽に参加することができます。</w:t>
      </w:r>
      <w:r w:rsidR="005A4C12" w:rsidRPr="0016075A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 w:hint="eastAsia"/>
          <w:color w:val="000000"/>
          <w:sz w:val="24"/>
          <w:szCs w:val="24"/>
        </w:rPr>
        <w:t xml:space="preserve">　</w:t>
      </w:r>
      <w:r w:rsidR="005A4C12" w:rsidRPr="0016075A">
        <w:rPr>
          <w:rFonts w:ascii="Arial" w:hAnsi="Arial" w:cs="Arial"/>
          <w:color w:val="000000"/>
          <w:sz w:val="24"/>
          <w:szCs w:val="24"/>
        </w:rPr>
        <w:t>また、自主的に参加することにより、自助の大切さを再認識し、人的被害を減らすこと</w:t>
      </w:r>
      <w:r w:rsidR="008A5621">
        <w:rPr>
          <w:rFonts w:ascii="Arial" w:hAnsi="Arial" w:cs="Arial" w:hint="eastAsia"/>
          <w:color w:val="000000"/>
          <w:sz w:val="24"/>
          <w:szCs w:val="24"/>
        </w:rPr>
        <w:t>につながります</w:t>
      </w:r>
      <w:r w:rsidR="005A4C12" w:rsidRPr="0016075A">
        <w:rPr>
          <w:rFonts w:ascii="Arial" w:hAnsi="Arial" w:cs="Arial"/>
          <w:color w:val="000000"/>
          <w:sz w:val="24"/>
          <w:szCs w:val="24"/>
        </w:rPr>
        <w:t>。</w:t>
      </w:r>
    </w:p>
    <w:p w14:paraId="42F71D04" w14:textId="77777777" w:rsidR="00704526" w:rsidRDefault="00704526" w:rsidP="0070452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14:paraId="1D210390" w14:textId="77777777" w:rsidR="00704526" w:rsidRDefault="00704526" w:rsidP="0070452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14:paraId="16926E60" w14:textId="77777777" w:rsidR="00704526" w:rsidRDefault="00704526" w:rsidP="0070452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14:paraId="0AA12229" w14:textId="77777777" w:rsidR="00704526" w:rsidRDefault="00704526" w:rsidP="0070452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14:paraId="62A824BB" w14:textId="77777777" w:rsidR="005A4C12" w:rsidRPr="0016075A" w:rsidRDefault="00704526" w:rsidP="00704526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color w:val="000000"/>
          <w:sz w:val="24"/>
          <w:szCs w:val="24"/>
        </w:rPr>
        <w:t>池田町役場危機管理対策室</w:t>
      </w:r>
    </w:p>
    <w:sectPr w:rsidR="005A4C12" w:rsidRPr="0016075A" w:rsidSect="0016075A">
      <w:headerReference w:type="default" r:id="rId7"/>
      <w:pgSz w:w="11906" w:h="16838"/>
      <w:pgMar w:top="1701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3ACA1" w14:textId="77777777" w:rsidR="0016075A" w:rsidRDefault="0016075A" w:rsidP="0016075A">
      <w:r>
        <w:separator/>
      </w:r>
    </w:p>
  </w:endnote>
  <w:endnote w:type="continuationSeparator" w:id="0">
    <w:p w14:paraId="451B3CD2" w14:textId="77777777" w:rsidR="0016075A" w:rsidRDefault="0016075A" w:rsidP="0016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C6A8D" w14:textId="77777777" w:rsidR="0016075A" w:rsidRDefault="0016075A" w:rsidP="0016075A">
      <w:r>
        <w:separator/>
      </w:r>
    </w:p>
  </w:footnote>
  <w:footnote w:type="continuationSeparator" w:id="0">
    <w:p w14:paraId="1AEEE0FD" w14:textId="77777777" w:rsidR="0016075A" w:rsidRDefault="0016075A" w:rsidP="00160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86C01" w14:textId="4A8E914B" w:rsidR="001B4D8A" w:rsidRDefault="00704526" w:rsidP="00704526">
    <w:pPr>
      <w:pStyle w:val="a6"/>
      <w:jc w:val="center"/>
      <w:rPr>
        <w:rStyle w:val="a3"/>
        <w:rFonts w:ascii="Arial" w:hAnsi="Arial" w:cs="Arial"/>
        <w:color w:val="0066CC"/>
        <w:sz w:val="36"/>
        <w:szCs w:val="36"/>
      </w:rPr>
    </w:pPr>
    <w:r>
      <w:rPr>
        <w:rStyle w:val="a3"/>
        <w:rFonts w:ascii="Arial" w:hAnsi="Arial" w:cs="Arial"/>
        <w:color w:val="0066CC"/>
        <w:sz w:val="36"/>
        <w:szCs w:val="36"/>
      </w:rPr>
      <w:t>”</w:t>
    </w:r>
    <w:r w:rsidR="00DA28BA">
      <w:rPr>
        <w:rStyle w:val="a3"/>
        <w:rFonts w:ascii="Arial" w:hAnsi="Arial" w:cs="Arial" w:hint="eastAsia"/>
        <w:color w:val="0066CC"/>
        <w:sz w:val="36"/>
        <w:szCs w:val="36"/>
      </w:rPr>
      <w:t>地震の揺れから身を守る</w:t>
    </w:r>
    <w:r>
      <w:rPr>
        <w:rStyle w:val="a3"/>
        <w:rFonts w:ascii="Arial" w:hAnsi="Arial" w:cs="Arial"/>
        <w:color w:val="0066CC"/>
        <w:sz w:val="36"/>
        <w:szCs w:val="36"/>
      </w:rPr>
      <w:t>訓練に参加してください</w:t>
    </w:r>
    <w:r>
      <w:rPr>
        <w:rStyle w:val="a3"/>
        <w:rFonts w:ascii="Arial" w:hAnsi="Arial" w:cs="Arial"/>
        <w:color w:val="0066CC"/>
        <w:sz w:val="36"/>
        <w:szCs w:val="36"/>
      </w:rPr>
      <w:t>”</w:t>
    </w:r>
  </w:p>
  <w:p w14:paraId="2ECC57C2" w14:textId="4F02029C" w:rsidR="00704526" w:rsidRPr="001B4D8A" w:rsidRDefault="001B4D8A" w:rsidP="001B4D8A">
    <w:pPr>
      <w:pStyle w:val="a6"/>
      <w:ind w:firstLineChars="500" w:firstLine="1405"/>
      <w:rPr>
        <w:sz w:val="28"/>
        <w:szCs w:val="28"/>
      </w:rPr>
    </w:pPr>
    <w:r w:rsidRPr="001B4D8A">
      <w:rPr>
        <w:rStyle w:val="a3"/>
        <w:rFonts w:ascii="Arial" w:hAnsi="Arial" w:cs="Arial" w:hint="eastAsia"/>
        <w:color w:val="0066CC"/>
        <w:sz w:val="28"/>
        <w:szCs w:val="28"/>
      </w:rPr>
      <w:t>（</w:t>
    </w:r>
    <w:r w:rsidR="00DA28BA">
      <w:rPr>
        <w:rStyle w:val="a3"/>
        <w:rFonts w:ascii="Arial" w:hAnsi="Arial" w:cs="Arial" w:hint="eastAsia"/>
        <w:color w:val="0066CC"/>
        <w:sz w:val="28"/>
        <w:szCs w:val="28"/>
      </w:rPr>
      <w:t>シェイクアウト</w:t>
    </w:r>
    <w:r w:rsidRPr="001B4D8A">
      <w:rPr>
        <w:rStyle w:val="a3"/>
        <w:rFonts w:ascii="Arial" w:hAnsi="Arial" w:cs="Arial" w:hint="eastAsia"/>
        <w:color w:val="0066CC"/>
        <w:sz w:val="28"/>
        <w:szCs w:val="28"/>
      </w:rPr>
      <w:t>訓練）</w:t>
    </w:r>
    <w:r w:rsidR="00704526" w:rsidRPr="001B4D8A">
      <w:rPr>
        <w:rFonts w:ascii="Arial" w:hAnsi="Arial" w:cs="Arial"/>
        <w:b/>
        <w:bCs/>
        <w:color w:val="0066CC"/>
        <w:sz w:val="28"/>
        <w:szCs w:val="2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12"/>
    <w:rsid w:val="000B554C"/>
    <w:rsid w:val="000C1B5A"/>
    <w:rsid w:val="000C2A3B"/>
    <w:rsid w:val="0013310D"/>
    <w:rsid w:val="0016075A"/>
    <w:rsid w:val="0016159A"/>
    <w:rsid w:val="001B4D8A"/>
    <w:rsid w:val="00240121"/>
    <w:rsid w:val="005A4C12"/>
    <w:rsid w:val="005B765B"/>
    <w:rsid w:val="00704526"/>
    <w:rsid w:val="00787DB4"/>
    <w:rsid w:val="007A7BF4"/>
    <w:rsid w:val="008A5621"/>
    <w:rsid w:val="00A86BBD"/>
    <w:rsid w:val="00DA28BA"/>
    <w:rsid w:val="00FB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03789F"/>
  <w15:chartTrackingRefBased/>
  <w15:docId w15:val="{9358B248-4019-493F-87B6-25FA9F87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4C1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A7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7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07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075A"/>
  </w:style>
  <w:style w:type="paragraph" w:styleId="a8">
    <w:name w:val="footer"/>
    <w:basedOn w:val="a"/>
    <w:link w:val="a9"/>
    <w:uiPriority w:val="99"/>
    <w:unhideWhenUsed/>
    <w:rsid w:val="001607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0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369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WS220</dc:creator>
  <cp:keywords/>
  <dc:description/>
  <cp:lastModifiedBy>Kikikanri02</cp:lastModifiedBy>
  <cp:revision>3</cp:revision>
  <cp:lastPrinted>2016-10-24T00:18:00Z</cp:lastPrinted>
  <dcterms:created xsi:type="dcterms:W3CDTF">2024-06-07T02:06:00Z</dcterms:created>
  <dcterms:modified xsi:type="dcterms:W3CDTF">2024-06-07T02:40:00Z</dcterms:modified>
</cp:coreProperties>
</file>